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7B60" w14:textId="77777777" w:rsidR="007C6BAB" w:rsidRDefault="00F91F6D" w:rsidP="00C8301F">
      <w:pPr>
        <w:jc w:val="center"/>
        <w:rPr>
          <w:rFonts w:cs="Calibri"/>
          <w:b/>
          <w:sz w:val="24"/>
          <w:szCs w:val="24"/>
          <w:lang w:val="en-GB"/>
        </w:rPr>
      </w:pPr>
      <w:r w:rsidRPr="007E56CF">
        <w:rPr>
          <w:rFonts w:cs="Calibri"/>
          <w:b/>
          <w:sz w:val="24"/>
          <w:szCs w:val="24"/>
          <w:lang w:val="en-GB"/>
        </w:rPr>
        <w:t>Hertford and Hitchin Area Meeting</w:t>
      </w:r>
      <w:r w:rsidR="00C8301F">
        <w:rPr>
          <w:rFonts w:cs="Calibri"/>
          <w:b/>
          <w:sz w:val="24"/>
          <w:szCs w:val="24"/>
          <w:lang w:val="en-GB"/>
        </w:rPr>
        <w:tab/>
      </w:r>
      <w:r w:rsidR="007C6BAB">
        <w:rPr>
          <w:rFonts w:cs="Calibri"/>
          <w:b/>
          <w:sz w:val="24"/>
          <w:szCs w:val="24"/>
          <w:lang w:val="en-GB"/>
        </w:rPr>
        <w:t xml:space="preserve">Stevenage MH </w:t>
      </w:r>
      <w:r w:rsidR="000E2FF5">
        <w:rPr>
          <w:rFonts w:cs="Calibri"/>
          <w:b/>
          <w:sz w:val="24"/>
          <w:szCs w:val="24"/>
          <w:lang w:val="en-GB"/>
        </w:rPr>
        <w:t xml:space="preserve"> </w:t>
      </w:r>
      <w:r w:rsidR="007C6BAB">
        <w:rPr>
          <w:rFonts w:cs="Calibri"/>
          <w:b/>
          <w:sz w:val="24"/>
          <w:szCs w:val="24"/>
          <w:lang w:val="en-GB"/>
        </w:rPr>
        <w:t>2:30pm</w:t>
      </w:r>
      <w:r w:rsidR="000E2FF5">
        <w:rPr>
          <w:rFonts w:cs="Calibri"/>
          <w:b/>
          <w:sz w:val="24"/>
          <w:szCs w:val="24"/>
          <w:lang w:val="en-GB"/>
        </w:rPr>
        <w:t xml:space="preserve"> </w:t>
      </w:r>
      <w:r w:rsidR="007C6BAB">
        <w:rPr>
          <w:rFonts w:cs="Calibri"/>
          <w:b/>
          <w:sz w:val="24"/>
          <w:szCs w:val="24"/>
          <w:lang w:val="en-GB"/>
        </w:rPr>
        <w:t xml:space="preserve"> 20 Jan 2024</w:t>
      </w:r>
    </w:p>
    <w:p w14:paraId="4076D66F" w14:textId="52BB4854" w:rsidR="007C6BAB" w:rsidRDefault="007C6BAB" w:rsidP="00F91F6D">
      <w:pPr>
        <w:jc w:val="center"/>
        <w:rPr>
          <w:rFonts w:cs="Calibri"/>
          <w:b/>
          <w:sz w:val="24"/>
          <w:szCs w:val="24"/>
          <w:lang w:val="en-GB"/>
        </w:rPr>
      </w:pPr>
      <w:r>
        <w:rPr>
          <w:rFonts w:cs="Calibri"/>
          <w:b/>
          <w:sz w:val="24"/>
          <w:szCs w:val="24"/>
          <w:lang w:val="en-GB"/>
        </w:rPr>
        <w:t xml:space="preserve">Clerking by </w:t>
      </w:r>
      <w:r w:rsidR="00EB5180">
        <w:rPr>
          <w:rFonts w:cs="Calibri"/>
          <w:b/>
          <w:sz w:val="24"/>
          <w:szCs w:val="24"/>
          <w:lang w:val="en-GB"/>
        </w:rPr>
        <w:t>Guilden Morden</w:t>
      </w:r>
    </w:p>
    <w:p w14:paraId="2A0D41E2" w14:textId="77777777" w:rsidR="007C6BAB" w:rsidRDefault="007C6BAB" w:rsidP="00F91F6D">
      <w:pPr>
        <w:jc w:val="center"/>
        <w:rPr>
          <w:rFonts w:cs="Calibri"/>
          <w:b/>
          <w:sz w:val="24"/>
          <w:szCs w:val="24"/>
          <w:lang w:val="en-GB"/>
        </w:rPr>
      </w:pPr>
    </w:p>
    <w:p w14:paraId="59A5419C" w14:textId="77777777" w:rsidR="007C6BAB" w:rsidRDefault="007C6BAB" w:rsidP="00F91F6D">
      <w:pPr>
        <w:jc w:val="center"/>
        <w:rPr>
          <w:rFonts w:cs="Calibri"/>
          <w:b/>
          <w:sz w:val="24"/>
          <w:szCs w:val="24"/>
          <w:lang w:val="en-GB"/>
        </w:rPr>
      </w:pPr>
      <w:r>
        <w:rPr>
          <w:rFonts w:cs="Calibri"/>
          <w:b/>
          <w:sz w:val="24"/>
          <w:szCs w:val="24"/>
          <w:lang w:val="en-GB"/>
        </w:rPr>
        <w:t>Agenda</w:t>
      </w:r>
    </w:p>
    <w:p w14:paraId="33D2D497" w14:textId="77777777" w:rsidR="007C6BAB" w:rsidRDefault="007C6BAB" w:rsidP="00F91F6D">
      <w:pPr>
        <w:jc w:val="center"/>
        <w:rPr>
          <w:rFonts w:cs="Calibri"/>
          <w:b/>
          <w:sz w:val="24"/>
          <w:szCs w:val="24"/>
          <w:lang w:val="en-GB"/>
        </w:rPr>
      </w:pPr>
    </w:p>
    <w:p w14:paraId="3A32734E" w14:textId="77777777" w:rsidR="007C6BAB" w:rsidRPr="008C531A" w:rsidRDefault="007C6BAB" w:rsidP="00C8301F">
      <w:pPr>
        <w:spacing w:after="120"/>
        <w:ind w:left="720"/>
        <w:rPr>
          <w:b/>
          <w:bCs/>
          <w:sz w:val="24"/>
          <w:szCs w:val="24"/>
          <w:lang w:val="en-GB"/>
        </w:rPr>
      </w:pPr>
      <w:r w:rsidRPr="008C531A">
        <w:rPr>
          <w:b/>
          <w:bCs/>
          <w:sz w:val="24"/>
          <w:szCs w:val="24"/>
          <w:lang w:val="en-GB"/>
        </w:rPr>
        <w:t>Opening Worship</w:t>
      </w:r>
    </w:p>
    <w:p w14:paraId="3C7E57FE" w14:textId="77777777" w:rsidR="007C6BAB" w:rsidRPr="00590873" w:rsidRDefault="007C6BAB" w:rsidP="00C8301F">
      <w:pPr>
        <w:ind w:left="720"/>
        <w:rPr>
          <w:b/>
          <w:bCs/>
          <w:sz w:val="24"/>
          <w:szCs w:val="24"/>
          <w:lang w:val="en-GB"/>
        </w:rPr>
      </w:pPr>
      <w:r w:rsidRPr="00590873">
        <w:rPr>
          <w:b/>
          <w:bCs/>
          <w:sz w:val="24"/>
          <w:szCs w:val="24"/>
          <w:lang w:val="en-GB"/>
        </w:rPr>
        <w:t>Administration</w:t>
      </w:r>
      <w:r>
        <w:rPr>
          <w:b/>
          <w:bCs/>
          <w:sz w:val="24"/>
          <w:szCs w:val="24"/>
          <w:lang w:val="en-GB"/>
        </w:rPr>
        <w:t xml:space="preserve"> and Correspondence</w:t>
      </w:r>
    </w:p>
    <w:p w14:paraId="56029140" w14:textId="77777777" w:rsidR="007C6BAB" w:rsidRDefault="007C6BAB" w:rsidP="00C8301F">
      <w:pPr>
        <w:pStyle w:val="ListParagraph"/>
        <w:numPr>
          <w:ilvl w:val="0"/>
          <w:numId w:val="16"/>
        </w:numPr>
        <w:spacing w:after="120"/>
        <w:ind w:left="1440"/>
        <w:rPr>
          <w:sz w:val="24"/>
          <w:szCs w:val="24"/>
          <w:lang w:val="en-GB"/>
        </w:rPr>
      </w:pPr>
      <w:r>
        <w:rPr>
          <w:sz w:val="24"/>
          <w:szCs w:val="24"/>
          <w:lang w:val="en-GB"/>
        </w:rPr>
        <w:t>Next AM: Hitchin, S</w:t>
      </w:r>
      <w:r w:rsidR="00780921">
        <w:rPr>
          <w:sz w:val="24"/>
          <w:szCs w:val="24"/>
          <w:lang w:val="en-GB"/>
        </w:rPr>
        <w:t>atur</w:t>
      </w:r>
      <w:r>
        <w:rPr>
          <w:sz w:val="24"/>
          <w:szCs w:val="24"/>
          <w:lang w:val="en-GB"/>
        </w:rPr>
        <w:t>day 1</w:t>
      </w:r>
      <w:r w:rsidR="00780921">
        <w:rPr>
          <w:sz w:val="24"/>
          <w:szCs w:val="24"/>
          <w:lang w:val="en-GB"/>
        </w:rPr>
        <w:t>6</w:t>
      </w:r>
      <w:r>
        <w:rPr>
          <w:sz w:val="24"/>
          <w:szCs w:val="24"/>
          <w:lang w:val="en-GB"/>
        </w:rPr>
        <w:t xml:space="preserve"> March 2.30pm</w:t>
      </w:r>
      <w:r w:rsidR="00C8301F">
        <w:rPr>
          <w:sz w:val="24"/>
          <w:szCs w:val="24"/>
          <w:lang w:val="en-GB"/>
        </w:rPr>
        <w:br/>
        <w:t xml:space="preserve"> (at which the triennial report from Hitchin is due)</w:t>
      </w:r>
    </w:p>
    <w:p w14:paraId="3B8B2642" w14:textId="77777777" w:rsidR="007C6BAB" w:rsidRDefault="007C6BAB" w:rsidP="00EB5180">
      <w:pPr>
        <w:spacing w:after="120"/>
        <w:ind w:left="720"/>
        <w:rPr>
          <w:b/>
          <w:bCs/>
          <w:sz w:val="24"/>
          <w:szCs w:val="24"/>
          <w:lang w:val="en-GB"/>
        </w:rPr>
      </w:pPr>
      <w:r w:rsidRPr="00013711">
        <w:rPr>
          <w:b/>
          <w:bCs/>
          <w:sz w:val="24"/>
          <w:szCs w:val="24"/>
          <w:lang w:val="en-GB"/>
        </w:rPr>
        <w:t>Membership</w:t>
      </w:r>
      <w:r>
        <w:rPr>
          <w:b/>
          <w:bCs/>
          <w:sz w:val="24"/>
          <w:szCs w:val="24"/>
          <w:lang w:val="en-GB"/>
        </w:rPr>
        <w:t xml:space="preserve"> Matters</w:t>
      </w:r>
    </w:p>
    <w:p w14:paraId="77D9F026" w14:textId="77777777" w:rsidR="007C6BAB" w:rsidRDefault="00C925CB" w:rsidP="00C8301F">
      <w:pPr>
        <w:spacing w:after="120"/>
        <w:ind w:left="720"/>
        <w:rPr>
          <w:b/>
          <w:bCs/>
          <w:sz w:val="24"/>
          <w:szCs w:val="24"/>
          <w:lang w:val="en-GB"/>
        </w:rPr>
      </w:pPr>
      <w:r>
        <w:rPr>
          <w:b/>
          <w:bCs/>
          <w:sz w:val="24"/>
          <w:szCs w:val="24"/>
          <w:lang w:val="en-GB"/>
        </w:rPr>
        <w:t>Responses to Quaker Life Conference</w:t>
      </w:r>
    </w:p>
    <w:p w14:paraId="7EDED3B1" w14:textId="77777777" w:rsidR="00C925CB" w:rsidRPr="00C925CB" w:rsidRDefault="00C925CB" w:rsidP="00C8301F">
      <w:pPr>
        <w:ind w:left="720"/>
        <w:rPr>
          <w:sz w:val="24"/>
          <w:szCs w:val="24"/>
          <w:lang w:val="en-GB"/>
        </w:rPr>
      </w:pPr>
      <w:r>
        <w:rPr>
          <w:sz w:val="24"/>
          <w:szCs w:val="24"/>
          <w:lang w:val="en-GB"/>
        </w:rPr>
        <w:t xml:space="preserve">Part of </w:t>
      </w:r>
      <w:r w:rsidR="00D03CEB">
        <w:rPr>
          <w:sz w:val="24"/>
          <w:szCs w:val="24"/>
          <w:lang w:val="en-GB"/>
        </w:rPr>
        <w:t xml:space="preserve">AM </w:t>
      </w:r>
      <w:r>
        <w:rPr>
          <w:sz w:val="24"/>
          <w:szCs w:val="24"/>
          <w:lang w:val="en-GB"/>
        </w:rPr>
        <w:t>Minute 23.62 on the Quaker Life Conference:</w:t>
      </w:r>
    </w:p>
    <w:p w14:paraId="456C311A" w14:textId="12592E15" w:rsidR="00C925CB" w:rsidRPr="00EE7656" w:rsidRDefault="00C925CB" w:rsidP="00EB5180">
      <w:pPr>
        <w:pStyle w:val="ListParagraph"/>
        <w:tabs>
          <w:tab w:val="left" w:pos="1554"/>
        </w:tabs>
        <w:spacing w:after="120"/>
        <w:ind w:left="1440"/>
        <w:rPr>
          <w:rStyle w:val="Hyperlink"/>
          <w:rFonts w:cs="Calibri"/>
          <w:color w:val="auto"/>
          <w:u w:val="none"/>
        </w:rPr>
      </w:pPr>
      <w:r w:rsidRPr="008355FE">
        <w:rPr>
          <w:rFonts w:cs="Calibri"/>
        </w:rPr>
        <w:t>Our Quaker Life representative, L</w:t>
      </w:r>
      <w:r w:rsidR="00EB5180">
        <w:rPr>
          <w:rFonts w:cs="Calibri"/>
        </w:rPr>
        <w:t>M</w:t>
      </w:r>
      <w:r w:rsidRPr="008355FE">
        <w:rPr>
          <w:rFonts w:cs="Calibri"/>
        </w:rPr>
        <w:t xml:space="preserve"> reminded us that our Local Development Worker can help us build our communities. She returned </w:t>
      </w:r>
      <w:r>
        <w:rPr>
          <w:rFonts w:cs="Calibri"/>
        </w:rPr>
        <w:t>[</w:t>
      </w:r>
      <w:r>
        <w:rPr>
          <w:rFonts w:cs="Calibri"/>
          <w:i/>
          <w:iCs/>
        </w:rPr>
        <w:t>from the conference</w:t>
      </w:r>
      <w:r>
        <w:rPr>
          <w:rFonts w:cs="Calibri"/>
        </w:rPr>
        <w:t xml:space="preserve">] </w:t>
      </w:r>
      <w:r w:rsidRPr="008355FE">
        <w:rPr>
          <w:rFonts w:cs="Calibri"/>
        </w:rPr>
        <w:t>with two questions for us.</w:t>
      </w:r>
      <w:r>
        <w:rPr>
          <w:rFonts w:cs="Calibri"/>
        </w:rPr>
        <w:br/>
        <w:t xml:space="preserve"> -</w:t>
      </w:r>
      <w:r w:rsidRPr="008355FE">
        <w:rPr>
          <w:rFonts w:cs="Calibri"/>
        </w:rPr>
        <w:t xml:space="preserve"> Do we feel it would be beneficial to further nurture and sustain the Area Meeting?</w:t>
      </w:r>
      <w:r>
        <w:rPr>
          <w:rFonts w:cs="Calibri"/>
        </w:rPr>
        <w:br/>
        <w:t xml:space="preserve"> -</w:t>
      </w:r>
      <w:r w:rsidRPr="008355FE">
        <w:rPr>
          <w:rFonts w:cs="Calibri"/>
        </w:rPr>
        <w:t xml:space="preserve"> Secondly do we want to celebrate the 400</w:t>
      </w:r>
      <w:r w:rsidRPr="008355FE">
        <w:rPr>
          <w:rFonts w:cs="Calibri"/>
          <w:vertAlign w:val="superscript"/>
        </w:rPr>
        <w:t>th</w:t>
      </w:r>
      <w:r w:rsidRPr="008355FE">
        <w:rPr>
          <w:rFonts w:cs="Calibri"/>
        </w:rPr>
        <w:t xml:space="preserve"> anniversary of George Fox’s birth, which is planned to be worldwide?</w:t>
      </w:r>
      <w:r>
        <w:rPr>
          <w:rFonts w:cs="Calibri"/>
        </w:rPr>
        <w:br/>
      </w:r>
      <w:r w:rsidRPr="008355FE">
        <w:rPr>
          <w:rFonts w:cs="Calibri"/>
        </w:rPr>
        <w:t xml:space="preserve">We thank Lynne for offering to help us address these questions. We seek suggestions from Local Meetings for the January Area Meeting so that ideas are </w:t>
      </w:r>
      <w:proofErr w:type="gramStart"/>
      <w:r w:rsidRPr="008355FE">
        <w:rPr>
          <w:rFonts w:cs="Calibri"/>
        </w:rPr>
        <w:t>shared</w:t>
      </w:r>
      <w:proofErr w:type="gramEnd"/>
      <w:r w:rsidRPr="008355FE">
        <w:rPr>
          <w:rFonts w:cs="Calibri"/>
        </w:rPr>
        <w:t xml:space="preserve"> and continuity is greater.</w:t>
      </w:r>
      <w:r w:rsidR="00EB5180" w:rsidRPr="00EE7656">
        <w:rPr>
          <w:rStyle w:val="Hyperlink"/>
          <w:rFonts w:cs="Calibri"/>
          <w:color w:val="auto"/>
          <w:u w:val="none"/>
        </w:rPr>
        <w:t xml:space="preserve"> </w:t>
      </w:r>
    </w:p>
    <w:p w14:paraId="62A47967" w14:textId="77777777" w:rsidR="00EE7656" w:rsidRPr="00EE7656" w:rsidRDefault="00EE7656" w:rsidP="00C8301F">
      <w:pPr>
        <w:pStyle w:val="ListParagraph"/>
        <w:tabs>
          <w:tab w:val="left" w:pos="1554"/>
        </w:tabs>
        <w:spacing w:after="120"/>
        <w:ind w:left="1440"/>
        <w:rPr>
          <w:rStyle w:val="Hyperlink"/>
          <w:rFonts w:cs="Calibri"/>
          <w:color w:val="auto"/>
          <w:u w:val="none"/>
        </w:rPr>
      </w:pPr>
    </w:p>
    <w:p w14:paraId="5AD23EC8" w14:textId="77777777" w:rsidR="00EE7656" w:rsidRDefault="00EE7656" w:rsidP="00C8301F">
      <w:pPr>
        <w:pStyle w:val="ListParagraph"/>
        <w:tabs>
          <w:tab w:val="left" w:pos="1554"/>
        </w:tabs>
        <w:spacing w:after="120"/>
        <w:rPr>
          <w:rStyle w:val="Hyperlink"/>
          <w:rFonts w:cs="Calibri"/>
          <w:color w:val="auto"/>
          <w:u w:val="none"/>
        </w:rPr>
      </w:pPr>
      <w:r>
        <w:rPr>
          <w:rStyle w:val="Hyperlink"/>
          <w:rFonts w:cs="Calibri"/>
          <w:color w:val="auto"/>
          <w:u w:val="none"/>
        </w:rPr>
        <w:t xml:space="preserve">Part of Minute 03.24 from </w:t>
      </w:r>
      <w:r w:rsidRPr="00EE7656">
        <w:rPr>
          <w:rStyle w:val="Hyperlink"/>
          <w:rFonts w:cs="Calibri"/>
          <w:color w:val="auto"/>
          <w:u w:val="none"/>
        </w:rPr>
        <w:t>Hitchin Meetin</w:t>
      </w:r>
      <w:r>
        <w:rPr>
          <w:rStyle w:val="Hyperlink"/>
          <w:rFonts w:cs="Calibri"/>
          <w:color w:val="auto"/>
          <w:u w:val="none"/>
        </w:rPr>
        <w:t>g:</w:t>
      </w:r>
    </w:p>
    <w:p w14:paraId="4EBF5ABE" w14:textId="77777777" w:rsidR="00EE7656" w:rsidRPr="00EE7656" w:rsidRDefault="00EE7656" w:rsidP="00C8301F">
      <w:pPr>
        <w:pStyle w:val="ListParagraph"/>
        <w:tabs>
          <w:tab w:val="left" w:pos="1554"/>
        </w:tabs>
        <w:spacing w:after="120"/>
        <w:ind w:left="1554"/>
        <w:contextualSpacing w:val="0"/>
        <w:rPr>
          <w:rFonts w:cs="Calibri"/>
        </w:rPr>
      </w:pPr>
      <w:r w:rsidRPr="00EE7656">
        <w:rPr>
          <w:rFonts w:cs="Calibri"/>
        </w:rPr>
        <w:t>We have considered the questions arising from the Quaker Life Conference.  It was suggested that our current structures do not meet the needs of new activist attenders, and our ageing membership can be reluctant to attend Area Meetings because of other commitments and failing health.</w:t>
      </w:r>
    </w:p>
    <w:p w14:paraId="1E090DEE" w14:textId="77777777" w:rsidR="00EE7656" w:rsidRPr="00EE7656" w:rsidRDefault="00EE7656" w:rsidP="00C8301F">
      <w:pPr>
        <w:pStyle w:val="ListParagraph"/>
        <w:tabs>
          <w:tab w:val="left" w:pos="1554"/>
        </w:tabs>
        <w:spacing w:after="120"/>
        <w:ind w:left="1554"/>
        <w:contextualSpacing w:val="0"/>
        <w:rPr>
          <w:rFonts w:cs="Calibri"/>
        </w:rPr>
      </w:pPr>
      <w:r w:rsidRPr="00EE7656">
        <w:rPr>
          <w:rFonts w:cs="Calibri"/>
        </w:rPr>
        <w:t>We suggest a trial of weeknight online meetings for business which might be better attended, with large social gatherings at least annually.  Can each local meeting try to invite Area Meeting Friends to their events?'</w:t>
      </w:r>
    </w:p>
    <w:p w14:paraId="5C68344F" w14:textId="77777777" w:rsidR="00EE7656" w:rsidRPr="00EE7656" w:rsidRDefault="00EE7656" w:rsidP="00C8301F">
      <w:pPr>
        <w:pStyle w:val="ListParagraph"/>
        <w:tabs>
          <w:tab w:val="left" w:pos="1554"/>
        </w:tabs>
        <w:spacing w:after="120"/>
        <w:ind w:left="1554"/>
        <w:rPr>
          <w:rFonts w:cs="Calibri"/>
        </w:rPr>
      </w:pPr>
      <w:r w:rsidRPr="00EE7656">
        <w:rPr>
          <w:rFonts w:cs="Calibri"/>
        </w:rPr>
        <w:t>Our Spiritual and Pastoral Care Team plan to consider the commemoration of George Fox's 400th anniversary at their next meeting.</w:t>
      </w:r>
    </w:p>
    <w:p w14:paraId="24AB942A" w14:textId="77777777" w:rsidR="009B41A8" w:rsidRPr="00013711" w:rsidRDefault="009B41A8" w:rsidP="00C8301F">
      <w:pPr>
        <w:ind w:left="720"/>
        <w:rPr>
          <w:b/>
          <w:bCs/>
          <w:sz w:val="24"/>
          <w:szCs w:val="24"/>
          <w:lang w:val="en-GB"/>
        </w:rPr>
      </w:pPr>
      <w:r w:rsidRPr="00013711">
        <w:rPr>
          <w:b/>
          <w:bCs/>
          <w:sz w:val="24"/>
          <w:szCs w:val="24"/>
          <w:lang w:val="en-GB"/>
        </w:rPr>
        <w:t>Reports</w:t>
      </w:r>
    </w:p>
    <w:p w14:paraId="655FE473" w14:textId="0249A6DC" w:rsidR="009B41A8" w:rsidRDefault="009B41A8" w:rsidP="00C8301F">
      <w:pPr>
        <w:pStyle w:val="ListParagraph"/>
        <w:numPr>
          <w:ilvl w:val="0"/>
          <w:numId w:val="17"/>
        </w:numPr>
        <w:spacing w:after="120"/>
        <w:ind w:left="1440"/>
        <w:rPr>
          <w:sz w:val="24"/>
          <w:szCs w:val="24"/>
          <w:lang w:val="en-GB"/>
        </w:rPr>
      </w:pPr>
      <w:r>
        <w:rPr>
          <w:sz w:val="24"/>
          <w:szCs w:val="24"/>
          <w:lang w:val="en-GB"/>
        </w:rPr>
        <w:t>Meeting for Sufferings</w:t>
      </w:r>
      <w:r w:rsidR="005069AE">
        <w:rPr>
          <w:sz w:val="24"/>
          <w:szCs w:val="24"/>
          <w:lang w:val="en-GB"/>
        </w:rPr>
        <w:t xml:space="preserve"> - </w:t>
      </w:r>
      <w:proofErr w:type="gramStart"/>
      <w:r w:rsidR="005069AE">
        <w:rPr>
          <w:sz w:val="24"/>
          <w:szCs w:val="24"/>
          <w:lang w:val="en-GB"/>
        </w:rPr>
        <w:t>attached</w:t>
      </w:r>
      <w:proofErr w:type="gramEnd"/>
    </w:p>
    <w:p w14:paraId="2ACBFDC6" w14:textId="77777777" w:rsidR="009B41A8" w:rsidRDefault="009B41A8" w:rsidP="00C8301F">
      <w:pPr>
        <w:pStyle w:val="ListParagraph"/>
        <w:numPr>
          <w:ilvl w:val="0"/>
          <w:numId w:val="17"/>
        </w:numPr>
        <w:spacing w:after="120"/>
        <w:ind w:left="1440"/>
        <w:rPr>
          <w:sz w:val="24"/>
          <w:szCs w:val="24"/>
          <w:lang w:val="en-GB"/>
        </w:rPr>
      </w:pPr>
      <w:r>
        <w:rPr>
          <w:sz w:val="24"/>
          <w:szCs w:val="24"/>
          <w:lang w:val="en-GB"/>
        </w:rPr>
        <w:t xml:space="preserve">Peace Cottage Community Hub (Hoddesdon) – </w:t>
      </w:r>
      <w:r w:rsidR="005069AE">
        <w:rPr>
          <w:sz w:val="24"/>
          <w:szCs w:val="24"/>
          <w:lang w:val="en-GB"/>
        </w:rPr>
        <w:t>attached</w:t>
      </w:r>
    </w:p>
    <w:p w14:paraId="6ED36147" w14:textId="77777777" w:rsidR="00C8301F" w:rsidRDefault="00C8301F" w:rsidP="00C8301F">
      <w:pPr>
        <w:ind w:left="720"/>
        <w:rPr>
          <w:b/>
          <w:bCs/>
          <w:sz w:val="24"/>
          <w:szCs w:val="24"/>
          <w:lang w:val="en-GB"/>
        </w:rPr>
      </w:pPr>
      <w:r>
        <w:rPr>
          <w:b/>
          <w:bCs/>
          <w:sz w:val="24"/>
          <w:szCs w:val="24"/>
          <w:lang w:val="en-GB"/>
        </w:rPr>
        <w:t>Hertfordshire Faith Covenant</w:t>
      </w:r>
    </w:p>
    <w:p w14:paraId="3E47E484" w14:textId="77777777" w:rsidR="00C8301F" w:rsidRDefault="00C8301F" w:rsidP="00C8301F">
      <w:pPr>
        <w:numPr>
          <w:ilvl w:val="0"/>
          <w:numId w:val="21"/>
        </w:numPr>
        <w:spacing w:after="120"/>
        <w:ind w:left="1434" w:hanging="357"/>
        <w:rPr>
          <w:b/>
          <w:bCs/>
          <w:sz w:val="24"/>
          <w:szCs w:val="24"/>
          <w:lang w:val="en-GB"/>
        </w:rPr>
      </w:pPr>
      <w:r>
        <w:rPr>
          <w:sz w:val="24"/>
          <w:szCs w:val="24"/>
          <w:lang w:val="en-GB"/>
        </w:rPr>
        <w:t>See attached</w:t>
      </w:r>
    </w:p>
    <w:p w14:paraId="67168261" w14:textId="77777777" w:rsidR="007C6BAB" w:rsidRDefault="007C6BAB" w:rsidP="00C8301F">
      <w:pPr>
        <w:ind w:left="720"/>
        <w:rPr>
          <w:b/>
          <w:bCs/>
          <w:sz w:val="24"/>
          <w:szCs w:val="24"/>
          <w:lang w:val="en-GB"/>
        </w:rPr>
      </w:pPr>
      <w:r w:rsidRPr="000D7EEA">
        <w:rPr>
          <w:b/>
          <w:bCs/>
          <w:sz w:val="24"/>
          <w:szCs w:val="24"/>
          <w:lang w:val="en-GB"/>
        </w:rPr>
        <w:t>Nominations Matters</w:t>
      </w:r>
    </w:p>
    <w:p w14:paraId="6594A8B0" w14:textId="5E93077C" w:rsidR="007C6BAB" w:rsidRDefault="00EE7656" w:rsidP="00C8301F">
      <w:pPr>
        <w:numPr>
          <w:ilvl w:val="0"/>
          <w:numId w:val="19"/>
        </w:numPr>
        <w:rPr>
          <w:sz w:val="24"/>
          <w:szCs w:val="24"/>
          <w:lang w:val="en-GB"/>
        </w:rPr>
      </w:pPr>
      <w:r>
        <w:rPr>
          <w:sz w:val="24"/>
          <w:szCs w:val="24"/>
          <w:lang w:val="en-GB"/>
        </w:rPr>
        <w:t>To assist</w:t>
      </w:r>
      <w:r w:rsidR="007B7341" w:rsidRPr="007B7341">
        <w:rPr>
          <w:sz w:val="24"/>
          <w:szCs w:val="24"/>
          <w:lang w:val="en-GB"/>
        </w:rPr>
        <w:t xml:space="preserve"> </w:t>
      </w:r>
      <w:r>
        <w:rPr>
          <w:sz w:val="24"/>
          <w:szCs w:val="24"/>
          <w:lang w:val="en-GB"/>
        </w:rPr>
        <w:t xml:space="preserve">with the </w:t>
      </w:r>
      <w:r w:rsidR="007B7341" w:rsidRPr="007B7341">
        <w:rPr>
          <w:sz w:val="24"/>
          <w:szCs w:val="24"/>
          <w:lang w:val="en-GB"/>
        </w:rPr>
        <w:t>Tabular Statement</w:t>
      </w:r>
    </w:p>
    <w:p w14:paraId="131865E5" w14:textId="4992F76A" w:rsidR="007B7341" w:rsidRPr="007B7341" w:rsidRDefault="007B7341" w:rsidP="00C8301F">
      <w:pPr>
        <w:numPr>
          <w:ilvl w:val="0"/>
          <w:numId w:val="19"/>
        </w:numPr>
        <w:spacing w:after="120"/>
        <w:rPr>
          <w:sz w:val="24"/>
          <w:szCs w:val="24"/>
          <w:lang w:val="en-GB"/>
        </w:rPr>
      </w:pPr>
      <w:r>
        <w:rPr>
          <w:sz w:val="24"/>
          <w:szCs w:val="24"/>
          <w:lang w:val="en-GB"/>
        </w:rPr>
        <w:t xml:space="preserve">AM Interfaith </w:t>
      </w:r>
      <w:proofErr w:type="spellStart"/>
      <w:r>
        <w:rPr>
          <w:sz w:val="24"/>
          <w:szCs w:val="24"/>
          <w:lang w:val="en-GB"/>
        </w:rPr>
        <w:t>Representative</w:t>
      </w:r>
      <w:r w:rsidR="00EE7656">
        <w:rPr>
          <w:sz w:val="24"/>
          <w:szCs w:val="24"/>
          <w:lang w:val="en-GB"/>
        </w:rPr>
        <w:t>l</w:t>
      </w:r>
      <w:proofErr w:type="spellEnd"/>
    </w:p>
    <w:p w14:paraId="2A09C2A2" w14:textId="77777777" w:rsidR="007C6BAB" w:rsidRDefault="007C6BAB" w:rsidP="00C8301F">
      <w:pPr>
        <w:ind w:left="720"/>
        <w:rPr>
          <w:b/>
          <w:bCs/>
          <w:sz w:val="24"/>
          <w:szCs w:val="24"/>
          <w:lang w:val="en-GB"/>
        </w:rPr>
      </w:pPr>
      <w:r w:rsidRPr="004638E9">
        <w:rPr>
          <w:b/>
          <w:bCs/>
          <w:sz w:val="24"/>
          <w:szCs w:val="24"/>
          <w:lang w:val="en-GB"/>
        </w:rPr>
        <w:t xml:space="preserve">Trustee Matters </w:t>
      </w:r>
    </w:p>
    <w:p w14:paraId="537C7C6B" w14:textId="77777777" w:rsidR="00EE7656" w:rsidRPr="00C8301F" w:rsidRDefault="00C8301F" w:rsidP="00C8301F">
      <w:pPr>
        <w:numPr>
          <w:ilvl w:val="0"/>
          <w:numId w:val="20"/>
        </w:numPr>
        <w:spacing w:after="120"/>
        <w:rPr>
          <w:sz w:val="24"/>
          <w:szCs w:val="24"/>
          <w:lang w:val="en-GB"/>
        </w:rPr>
      </w:pPr>
      <w:r w:rsidRPr="00C8301F">
        <w:rPr>
          <w:sz w:val="24"/>
          <w:szCs w:val="24"/>
          <w:lang w:val="en-GB"/>
        </w:rPr>
        <w:t>Data Privacy Policy</w:t>
      </w:r>
      <w:r>
        <w:rPr>
          <w:sz w:val="24"/>
          <w:szCs w:val="24"/>
          <w:lang w:val="en-GB"/>
        </w:rPr>
        <w:br/>
        <w:t>The draft Data Privacy Policy and the Information Security statement are attached</w:t>
      </w:r>
    </w:p>
    <w:p w14:paraId="69BDFE38" w14:textId="77777777" w:rsidR="007C6BAB" w:rsidRDefault="007C6BAB" w:rsidP="00C8301F">
      <w:pPr>
        <w:ind w:left="720"/>
        <w:rPr>
          <w:b/>
          <w:bCs/>
          <w:sz w:val="24"/>
          <w:szCs w:val="24"/>
          <w:lang w:val="en-GB"/>
        </w:rPr>
      </w:pPr>
      <w:r>
        <w:rPr>
          <w:b/>
          <w:bCs/>
          <w:sz w:val="24"/>
          <w:szCs w:val="24"/>
          <w:lang w:val="en-GB"/>
        </w:rPr>
        <w:t>Finance Matters</w:t>
      </w:r>
    </w:p>
    <w:p w14:paraId="38CE9305" w14:textId="77777777" w:rsidR="007C6BAB" w:rsidRPr="00C8301F" w:rsidRDefault="007C6BAB" w:rsidP="00C8301F">
      <w:pPr>
        <w:pStyle w:val="ListParagraph"/>
        <w:numPr>
          <w:ilvl w:val="0"/>
          <w:numId w:val="17"/>
        </w:numPr>
        <w:spacing w:after="120"/>
        <w:ind w:firstLine="414"/>
        <w:rPr>
          <w:b/>
          <w:bCs/>
          <w:sz w:val="24"/>
          <w:szCs w:val="24"/>
          <w:lang w:val="en-GB"/>
        </w:rPr>
      </w:pPr>
      <w:r>
        <w:rPr>
          <w:sz w:val="24"/>
          <w:szCs w:val="24"/>
          <w:lang w:val="en-GB"/>
        </w:rPr>
        <w:t xml:space="preserve">Examiner of AM Accounts </w:t>
      </w:r>
    </w:p>
    <w:p w14:paraId="67EAF723" w14:textId="77777777" w:rsidR="007C6BAB" w:rsidRPr="008C531A" w:rsidRDefault="007C6BAB" w:rsidP="00C8301F">
      <w:pPr>
        <w:spacing w:after="120"/>
        <w:ind w:left="720"/>
        <w:rPr>
          <w:b/>
          <w:bCs/>
          <w:sz w:val="24"/>
          <w:szCs w:val="24"/>
          <w:lang w:val="en-GB"/>
        </w:rPr>
      </w:pPr>
      <w:r w:rsidRPr="008C531A">
        <w:rPr>
          <w:b/>
          <w:bCs/>
          <w:sz w:val="24"/>
          <w:szCs w:val="24"/>
          <w:lang w:val="en-GB"/>
        </w:rPr>
        <w:t>Closing Worship</w:t>
      </w:r>
    </w:p>
    <w:p w14:paraId="3C17EF21" w14:textId="77777777" w:rsidR="007C6BAB" w:rsidRPr="008C531A" w:rsidRDefault="007C6BAB" w:rsidP="00C8301F">
      <w:pPr>
        <w:spacing w:after="120"/>
        <w:ind w:left="720"/>
        <w:rPr>
          <w:b/>
          <w:bCs/>
          <w:sz w:val="24"/>
          <w:szCs w:val="24"/>
          <w:lang w:val="en-GB"/>
        </w:rPr>
      </w:pPr>
      <w:r w:rsidRPr="008C531A">
        <w:rPr>
          <w:b/>
          <w:bCs/>
          <w:sz w:val="24"/>
          <w:szCs w:val="24"/>
          <w:lang w:val="en-GB"/>
        </w:rPr>
        <w:t>Notices &amp; News of Friends</w:t>
      </w:r>
    </w:p>
    <w:p w14:paraId="7D3D90AA" w14:textId="77777777" w:rsidR="007C6BAB" w:rsidRPr="007E56CF" w:rsidRDefault="007C6BAB" w:rsidP="00F91F6D">
      <w:pPr>
        <w:jc w:val="center"/>
        <w:rPr>
          <w:rFonts w:cs="Calibri"/>
          <w:b/>
          <w:sz w:val="24"/>
          <w:szCs w:val="24"/>
          <w:lang w:val="en-GB"/>
        </w:rPr>
      </w:pPr>
    </w:p>
    <w:sectPr w:rsidR="007C6BAB" w:rsidRPr="007E56CF" w:rsidSect="00A77E35">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CB1"/>
    <w:multiLevelType w:val="hybridMultilevel"/>
    <w:tmpl w:val="1494F136"/>
    <w:lvl w:ilvl="0" w:tplc="4AAE77F6">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053108"/>
    <w:multiLevelType w:val="multilevel"/>
    <w:tmpl w:val="5E66FD70"/>
    <w:lvl w:ilvl="0">
      <w:start w:val="23"/>
      <w:numFmt w:val="decimal"/>
      <w:lvlText w:val="%1"/>
      <w:lvlJc w:val="left"/>
      <w:pPr>
        <w:ind w:left="648" w:hanging="648"/>
      </w:pPr>
      <w:rPr>
        <w:rFonts w:hint="default"/>
        <w:b/>
      </w:rPr>
    </w:lvl>
    <w:lvl w:ilvl="1">
      <w:start w:val="53"/>
      <w:numFmt w:val="decimal"/>
      <w:lvlText w:val="%1.%2"/>
      <w:lvlJc w:val="left"/>
      <w:pPr>
        <w:ind w:left="1121" w:hanging="648"/>
      </w:pPr>
      <w:rPr>
        <w:rFonts w:hint="default"/>
        <w:b/>
      </w:rPr>
    </w:lvl>
    <w:lvl w:ilvl="2">
      <w:start w:val="1"/>
      <w:numFmt w:val="decimal"/>
      <w:lvlText w:val="%1.%2.%3"/>
      <w:lvlJc w:val="left"/>
      <w:pPr>
        <w:ind w:left="1666" w:hanging="720"/>
      </w:pPr>
      <w:rPr>
        <w:rFonts w:hint="default"/>
        <w:b/>
      </w:rPr>
    </w:lvl>
    <w:lvl w:ilvl="3">
      <w:start w:val="1"/>
      <w:numFmt w:val="decimal"/>
      <w:lvlText w:val="%1.%2.%3.%4"/>
      <w:lvlJc w:val="left"/>
      <w:pPr>
        <w:ind w:left="2499" w:hanging="1080"/>
      </w:pPr>
      <w:rPr>
        <w:rFonts w:hint="default"/>
        <w:b/>
      </w:rPr>
    </w:lvl>
    <w:lvl w:ilvl="4">
      <w:start w:val="1"/>
      <w:numFmt w:val="decimal"/>
      <w:lvlText w:val="%1.%2.%3.%4.%5"/>
      <w:lvlJc w:val="left"/>
      <w:pPr>
        <w:ind w:left="2972" w:hanging="1080"/>
      </w:pPr>
      <w:rPr>
        <w:rFonts w:hint="default"/>
        <w:b/>
      </w:rPr>
    </w:lvl>
    <w:lvl w:ilvl="5">
      <w:start w:val="1"/>
      <w:numFmt w:val="decimal"/>
      <w:lvlText w:val="%1.%2.%3.%4.%5.%6"/>
      <w:lvlJc w:val="left"/>
      <w:pPr>
        <w:ind w:left="3805" w:hanging="1440"/>
      </w:pPr>
      <w:rPr>
        <w:rFonts w:hint="default"/>
        <w:b/>
      </w:rPr>
    </w:lvl>
    <w:lvl w:ilvl="6">
      <w:start w:val="1"/>
      <w:numFmt w:val="decimal"/>
      <w:lvlText w:val="%1.%2.%3.%4.%5.%6.%7"/>
      <w:lvlJc w:val="left"/>
      <w:pPr>
        <w:ind w:left="4278" w:hanging="1440"/>
      </w:pPr>
      <w:rPr>
        <w:rFonts w:hint="default"/>
        <w:b/>
      </w:rPr>
    </w:lvl>
    <w:lvl w:ilvl="7">
      <w:start w:val="1"/>
      <w:numFmt w:val="decimal"/>
      <w:lvlText w:val="%1.%2.%3.%4.%5.%6.%7.%8"/>
      <w:lvlJc w:val="left"/>
      <w:pPr>
        <w:ind w:left="5111" w:hanging="1800"/>
      </w:pPr>
      <w:rPr>
        <w:rFonts w:hint="default"/>
        <w:b/>
      </w:rPr>
    </w:lvl>
    <w:lvl w:ilvl="8">
      <w:start w:val="1"/>
      <w:numFmt w:val="decimal"/>
      <w:lvlText w:val="%1.%2.%3.%4.%5.%6.%7.%8.%9"/>
      <w:lvlJc w:val="left"/>
      <w:pPr>
        <w:ind w:left="5944" w:hanging="2160"/>
      </w:pPr>
      <w:rPr>
        <w:rFonts w:hint="default"/>
        <w:b/>
      </w:rPr>
    </w:lvl>
  </w:abstractNum>
  <w:abstractNum w:abstractNumId="2" w15:restartNumberingAfterBreak="0">
    <w:nsid w:val="08D747B5"/>
    <w:multiLevelType w:val="hybridMultilevel"/>
    <w:tmpl w:val="51A47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A16A8"/>
    <w:multiLevelType w:val="hybridMultilevel"/>
    <w:tmpl w:val="F41C6AFC"/>
    <w:lvl w:ilvl="0" w:tplc="5F9C3E28">
      <w:start w:val="1"/>
      <w:numFmt w:val="lowerLetter"/>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4" w15:restartNumberingAfterBreak="0">
    <w:nsid w:val="18BD2F36"/>
    <w:multiLevelType w:val="hybridMultilevel"/>
    <w:tmpl w:val="C7348E44"/>
    <w:lvl w:ilvl="0" w:tplc="04AA4E9A">
      <w:numFmt w:val="bullet"/>
      <w:lvlText w:val="●"/>
      <w:lvlJc w:val="left"/>
      <w:pPr>
        <w:ind w:left="833" w:hanging="360"/>
      </w:pPr>
      <w:rPr>
        <w:rFonts w:ascii="Arial" w:eastAsia="Arial" w:hAnsi="Arial" w:cs="Arial" w:hint="default"/>
        <w:b w:val="0"/>
        <w:bCs w:val="0"/>
        <w:i w:val="0"/>
        <w:iCs w:val="0"/>
        <w:w w:val="100"/>
        <w:sz w:val="28"/>
        <w:szCs w:val="28"/>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82B3D"/>
    <w:multiLevelType w:val="hybridMultilevel"/>
    <w:tmpl w:val="697C115C"/>
    <w:lvl w:ilvl="0" w:tplc="1AC43158">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1B17F0"/>
    <w:multiLevelType w:val="hybridMultilevel"/>
    <w:tmpl w:val="7F4E5EAE"/>
    <w:lvl w:ilvl="0" w:tplc="5C28E8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F062566"/>
    <w:multiLevelType w:val="hybridMultilevel"/>
    <w:tmpl w:val="6BC2492C"/>
    <w:lvl w:ilvl="0" w:tplc="FA4A704C">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0754419"/>
    <w:multiLevelType w:val="hybridMultilevel"/>
    <w:tmpl w:val="49FCC2F6"/>
    <w:lvl w:ilvl="0" w:tplc="04AA4E9A">
      <w:numFmt w:val="bullet"/>
      <w:lvlText w:val="●"/>
      <w:lvlJc w:val="left"/>
      <w:pPr>
        <w:ind w:left="833" w:hanging="360"/>
      </w:pPr>
      <w:rPr>
        <w:rFonts w:ascii="Arial" w:eastAsia="Arial" w:hAnsi="Arial" w:cs="Arial" w:hint="default"/>
        <w:b w:val="0"/>
        <w:bCs w:val="0"/>
        <w:i w:val="0"/>
        <w:iCs w:val="0"/>
        <w:w w:val="100"/>
        <w:sz w:val="28"/>
        <w:szCs w:val="28"/>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05FA1"/>
    <w:multiLevelType w:val="hybridMultilevel"/>
    <w:tmpl w:val="A8B83280"/>
    <w:lvl w:ilvl="0" w:tplc="52A4F0C0">
      <w:start w:val="12"/>
      <w:numFmt w:val="decimal"/>
      <w:lvlText w:val="%1"/>
      <w:lvlJc w:val="left"/>
      <w:pPr>
        <w:ind w:left="1172" w:hanging="360"/>
      </w:pPr>
      <w:rPr>
        <w:rFonts w:hint="default"/>
      </w:rPr>
    </w:lvl>
    <w:lvl w:ilvl="1" w:tplc="08090019">
      <w:start w:val="1"/>
      <w:numFmt w:val="lowerLetter"/>
      <w:lvlText w:val="%2."/>
      <w:lvlJc w:val="left"/>
      <w:pPr>
        <w:ind w:left="1892" w:hanging="360"/>
      </w:pPr>
    </w:lvl>
    <w:lvl w:ilvl="2" w:tplc="0809001B" w:tentative="1">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10" w15:restartNumberingAfterBreak="0">
    <w:nsid w:val="313D22A0"/>
    <w:multiLevelType w:val="hybridMultilevel"/>
    <w:tmpl w:val="F4DC56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45021F7"/>
    <w:multiLevelType w:val="multilevel"/>
    <w:tmpl w:val="8C8A07B4"/>
    <w:lvl w:ilvl="0">
      <w:start w:val="23"/>
      <w:numFmt w:val="decimal"/>
      <w:lvlText w:val="%1"/>
      <w:lvlJc w:val="left"/>
      <w:pPr>
        <w:ind w:left="540" w:hanging="540"/>
      </w:pPr>
      <w:rPr>
        <w:rFonts w:hint="default"/>
        <w:b/>
      </w:rPr>
    </w:lvl>
    <w:lvl w:ilvl="1">
      <w:start w:val="5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E39566F"/>
    <w:multiLevelType w:val="multilevel"/>
    <w:tmpl w:val="4476F828"/>
    <w:lvl w:ilvl="0">
      <w:start w:val="23"/>
      <w:numFmt w:val="decimal"/>
      <w:lvlText w:val="%1"/>
      <w:lvlJc w:val="left"/>
      <w:pPr>
        <w:ind w:left="480" w:hanging="480"/>
      </w:pPr>
      <w:rPr>
        <w:rFonts w:hint="default"/>
      </w:rPr>
    </w:lvl>
    <w:lvl w:ilvl="1">
      <w:start w:val="6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D20D0C"/>
    <w:multiLevelType w:val="hybridMultilevel"/>
    <w:tmpl w:val="73D0559A"/>
    <w:lvl w:ilvl="0" w:tplc="F364E8B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02C284D"/>
    <w:multiLevelType w:val="hybridMultilevel"/>
    <w:tmpl w:val="B0A2C098"/>
    <w:lvl w:ilvl="0" w:tplc="058E9B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917037"/>
    <w:multiLevelType w:val="hybridMultilevel"/>
    <w:tmpl w:val="9D48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1A1EF9"/>
    <w:multiLevelType w:val="hybridMultilevel"/>
    <w:tmpl w:val="B9FC91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6C024CA"/>
    <w:multiLevelType w:val="hybridMultilevel"/>
    <w:tmpl w:val="31784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0D43F2E"/>
    <w:multiLevelType w:val="hybridMultilevel"/>
    <w:tmpl w:val="F050D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2655CCB"/>
    <w:multiLevelType w:val="multilevel"/>
    <w:tmpl w:val="3D9ACA92"/>
    <w:lvl w:ilvl="0">
      <w:start w:val="23"/>
      <w:numFmt w:val="decimal"/>
      <w:lvlText w:val="%1"/>
      <w:lvlJc w:val="left"/>
      <w:pPr>
        <w:ind w:left="648" w:hanging="648"/>
      </w:pPr>
      <w:rPr>
        <w:rFonts w:hint="default"/>
        <w:b/>
      </w:rPr>
    </w:lvl>
    <w:lvl w:ilvl="1">
      <w:start w:val="57"/>
      <w:numFmt w:val="decimal"/>
      <w:lvlText w:val="%1.%2"/>
      <w:lvlJc w:val="left"/>
      <w:pPr>
        <w:ind w:left="648" w:hanging="64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73402D90"/>
    <w:multiLevelType w:val="hybridMultilevel"/>
    <w:tmpl w:val="5F98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755645">
    <w:abstractNumId w:val="0"/>
  </w:num>
  <w:num w:numId="2" w16cid:durableId="1381711425">
    <w:abstractNumId w:val="14"/>
  </w:num>
  <w:num w:numId="3" w16cid:durableId="275450640">
    <w:abstractNumId w:val="13"/>
  </w:num>
  <w:num w:numId="4" w16cid:durableId="283662233">
    <w:abstractNumId w:val="6"/>
  </w:num>
  <w:num w:numId="5" w16cid:durableId="1182551416">
    <w:abstractNumId w:val="4"/>
  </w:num>
  <w:num w:numId="6" w16cid:durableId="1244684709">
    <w:abstractNumId w:val="8"/>
  </w:num>
  <w:num w:numId="7" w16cid:durableId="909653080">
    <w:abstractNumId w:val="3"/>
  </w:num>
  <w:num w:numId="8" w16cid:durableId="1158694786">
    <w:abstractNumId w:val="1"/>
  </w:num>
  <w:num w:numId="9" w16cid:durableId="149176462">
    <w:abstractNumId w:val="9"/>
  </w:num>
  <w:num w:numId="10" w16cid:durableId="1114667143">
    <w:abstractNumId w:val="19"/>
  </w:num>
  <w:num w:numId="11" w16cid:durableId="474837978">
    <w:abstractNumId w:val="2"/>
  </w:num>
  <w:num w:numId="12" w16cid:durableId="944458551">
    <w:abstractNumId w:val="5"/>
  </w:num>
  <w:num w:numId="13" w16cid:durableId="1406344614">
    <w:abstractNumId w:val="7"/>
  </w:num>
  <w:num w:numId="14" w16cid:durableId="835996982">
    <w:abstractNumId w:val="11"/>
  </w:num>
  <w:num w:numId="15" w16cid:durableId="1202477097">
    <w:abstractNumId w:val="12"/>
  </w:num>
  <w:num w:numId="16" w16cid:durableId="1977642273">
    <w:abstractNumId w:val="15"/>
  </w:num>
  <w:num w:numId="17" w16cid:durableId="1405226753">
    <w:abstractNumId w:val="20"/>
  </w:num>
  <w:num w:numId="18" w16cid:durableId="1479764856">
    <w:abstractNumId w:val="16"/>
  </w:num>
  <w:num w:numId="19" w16cid:durableId="830219603">
    <w:abstractNumId w:val="10"/>
  </w:num>
  <w:num w:numId="20" w16cid:durableId="680081161">
    <w:abstractNumId w:val="18"/>
  </w:num>
  <w:num w:numId="21" w16cid:durableId="6001435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F2"/>
    <w:rsid w:val="000609E4"/>
    <w:rsid w:val="000E2FF5"/>
    <w:rsid w:val="00101552"/>
    <w:rsid w:val="00110CD6"/>
    <w:rsid w:val="00207F0D"/>
    <w:rsid w:val="00303DBA"/>
    <w:rsid w:val="003172E7"/>
    <w:rsid w:val="00317F89"/>
    <w:rsid w:val="003463A9"/>
    <w:rsid w:val="004B2EE0"/>
    <w:rsid w:val="004C7FF3"/>
    <w:rsid w:val="004D7A35"/>
    <w:rsid w:val="005069AE"/>
    <w:rsid w:val="005862FC"/>
    <w:rsid w:val="005F359A"/>
    <w:rsid w:val="006565B5"/>
    <w:rsid w:val="006661EF"/>
    <w:rsid w:val="00683836"/>
    <w:rsid w:val="007349D0"/>
    <w:rsid w:val="00780921"/>
    <w:rsid w:val="007B7341"/>
    <w:rsid w:val="007C6BAB"/>
    <w:rsid w:val="00810472"/>
    <w:rsid w:val="008222A7"/>
    <w:rsid w:val="008355FE"/>
    <w:rsid w:val="00883A97"/>
    <w:rsid w:val="00982DB6"/>
    <w:rsid w:val="009B41A8"/>
    <w:rsid w:val="00A000D9"/>
    <w:rsid w:val="00A13FCC"/>
    <w:rsid w:val="00A7178F"/>
    <w:rsid w:val="00A77E35"/>
    <w:rsid w:val="00B5317C"/>
    <w:rsid w:val="00B619F2"/>
    <w:rsid w:val="00BA7390"/>
    <w:rsid w:val="00C50DF5"/>
    <w:rsid w:val="00C575AD"/>
    <w:rsid w:val="00C8301F"/>
    <w:rsid w:val="00C925CB"/>
    <w:rsid w:val="00C93A47"/>
    <w:rsid w:val="00CB688D"/>
    <w:rsid w:val="00CE2E87"/>
    <w:rsid w:val="00D03CEB"/>
    <w:rsid w:val="00D86E9A"/>
    <w:rsid w:val="00D94C0A"/>
    <w:rsid w:val="00E751E4"/>
    <w:rsid w:val="00EB5180"/>
    <w:rsid w:val="00EC1960"/>
    <w:rsid w:val="00EE7656"/>
    <w:rsid w:val="00F66F0D"/>
    <w:rsid w:val="00F91F6D"/>
    <w:rsid w:val="00FA33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DE9F4A"/>
  <w15:chartTrackingRefBased/>
  <w15:docId w15:val="{1F14A525-292F-4363-81E4-59FF8EF3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CEB"/>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F91F6D"/>
    <w:pPr>
      <w:ind w:left="720"/>
      <w:contextualSpacing/>
    </w:pPr>
    <w:rPr>
      <w:rFonts w:cs="Arial"/>
    </w:rPr>
  </w:style>
  <w:style w:type="character" w:styleId="Hyperlink">
    <w:name w:val="Hyperlink"/>
    <w:uiPriority w:val="99"/>
    <w:unhideWhenUsed/>
    <w:rsid w:val="00F91F6D"/>
    <w:rPr>
      <w:color w:val="0563C1"/>
      <w:u w:val="single"/>
    </w:rPr>
  </w:style>
  <w:style w:type="paragraph" w:styleId="NoSpacing">
    <w:name w:val="No Spacing"/>
    <w:uiPriority w:val="1"/>
    <w:qFormat/>
    <w:rsid w:val="00F91F6D"/>
    <w:rPr>
      <w:rFonts w:cs="Times New Roman"/>
      <w:sz w:val="22"/>
      <w:szCs w:val="22"/>
      <w:lang w:eastAsia="en-US"/>
    </w:rPr>
  </w:style>
  <w:style w:type="character" w:styleId="UnresolvedMention">
    <w:name w:val="Unresolved Mention"/>
    <w:uiPriority w:val="99"/>
    <w:semiHidden/>
    <w:unhideWhenUsed/>
    <w:rsid w:val="00BA7390"/>
    <w:rPr>
      <w:color w:val="605E5C"/>
      <w:shd w:val="clear" w:color="auto" w:fill="E1DFDD"/>
    </w:rPr>
  </w:style>
  <w:style w:type="table" w:styleId="TableGrid">
    <w:name w:val="Table Grid"/>
    <w:basedOn w:val="TableNormal"/>
    <w:uiPriority w:val="39"/>
    <w:rsid w:val="00C93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862FC"/>
    <w:pPr>
      <w:widowControl w:val="0"/>
      <w:autoSpaceDE w:val="0"/>
      <w:autoSpaceDN w:val="0"/>
    </w:pPr>
    <w:rPr>
      <w:rFonts w:cs="Calibri"/>
      <w:sz w:val="28"/>
      <w:szCs w:val="28"/>
    </w:rPr>
  </w:style>
  <w:style w:type="character" w:customStyle="1" w:styleId="BodyTextChar">
    <w:name w:val="Body Text Char"/>
    <w:link w:val="BodyText"/>
    <w:uiPriority w:val="1"/>
    <w:rsid w:val="005862FC"/>
    <w:rPr>
      <w:rFonts w:cs="Calibri"/>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1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302</Words>
  <Characters>1724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 Kathy Hindle</dc:creator>
  <cp:keywords/>
  <dc:description/>
  <cp:lastModifiedBy>David and Kathy Hindle</cp:lastModifiedBy>
  <cp:revision>2</cp:revision>
  <cp:lastPrinted>2024-01-19T21:23:00Z</cp:lastPrinted>
  <dcterms:created xsi:type="dcterms:W3CDTF">2024-01-19T21:53:00Z</dcterms:created>
  <dcterms:modified xsi:type="dcterms:W3CDTF">2024-01-19T21:53:00Z</dcterms:modified>
</cp:coreProperties>
</file>